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清明安全主题班会圆满结束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为使16财务管理本科班的同学们在清明假期中增强安全意识，特于</w:t>
      </w:r>
      <w:r>
        <w:rPr>
          <w:rFonts w:ascii="楷体" w:hAnsi="楷体" w:eastAsia="楷体"/>
          <w:sz w:val="32"/>
          <w:szCs w:val="32"/>
        </w:rPr>
        <w:t>2017年3月30日星期四</w:t>
      </w:r>
      <w:r>
        <w:rPr>
          <w:rFonts w:hint="eastAsia" w:ascii="楷体" w:hAnsi="楷体" w:eastAsia="楷体"/>
          <w:sz w:val="32"/>
          <w:szCs w:val="32"/>
        </w:rPr>
        <w:t>在13教308教室12点整召开清明安全主题班会，参加此次班会的同学均为16财务管理本科班的同学，而本次主讲人则为本班团支书林安琪同学，班长陈华同学从旁协助。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drawing>
          <wp:inline distT="0" distB="0" distL="114300" distR="114300">
            <wp:extent cx="5266690" cy="2962275"/>
            <wp:effectExtent l="0" t="0" r="10160" b="9525"/>
            <wp:docPr id="1" name="图片 1" descr="QQ图片20170330124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0330124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/>
          <w:sz w:val="32"/>
          <w:szCs w:val="32"/>
        </w:rPr>
        <w:t>本次班会主要讲述了加强常规教育管理以及制定应急预案，并且请每位同学注意回家交通安全，注意回家不如传销窝点，注意饮食卫生安全，在上坟过程中用火安全，最后定时回家准时返校。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drawing>
          <wp:inline distT="0" distB="0" distL="114300" distR="114300">
            <wp:extent cx="5266690" cy="2962275"/>
            <wp:effectExtent l="0" t="0" r="10160" b="9525"/>
            <wp:docPr id="2" name="图片 2" descr="QQ图片2017033012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703301248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通过此次班会，同学们收获颇多，不仅使自己增强了安全意识，也使自己在清明期间为做好应急预案有了准备。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A7"/>
    <w:rsid w:val="00266DCB"/>
    <w:rsid w:val="00323D8B"/>
    <w:rsid w:val="003F37DF"/>
    <w:rsid w:val="00411CC4"/>
    <w:rsid w:val="007C63A7"/>
    <w:rsid w:val="00880A10"/>
    <w:rsid w:val="00E45926"/>
    <w:rsid w:val="33B412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6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customStyle="1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6">
    <w:name w:val="副标题 字符"/>
    <w:basedOn w:val="3"/>
    <w:link w:val="2"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2017-03-30T04:53:00Z</dcterms:created>
  <dc:creator>th</dc:creator>
  <cp:lastModifiedBy>Administrator</cp:lastModifiedBy>
  <dcterms:modified xsi:type="dcterms:W3CDTF">2017-04-01T15:38:35Z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